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A" w:rsidRPr="009C62AE" w:rsidRDefault="00BD70B6" w:rsidP="00256A8A">
      <w:pPr>
        <w:spacing w:before="100" w:beforeAutospacing="1" w:after="100" w:afterAutospacing="1" w:line="240" w:lineRule="auto"/>
        <w:jc w:val="center"/>
        <w:rPr>
          <w:rFonts w:ascii="Century Gothic" w:eastAsia="Times New Roman" w:hAnsi="Century Gothic" w:cs="Times New Roman"/>
          <w:bCs/>
          <w:sz w:val="40"/>
          <w:szCs w:val="20"/>
          <w:lang w:eastAsia="es-PE"/>
        </w:rPr>
      </w:pPr>
      <w:r>
        <w:rPr>
          <w:rFonts w:ascii="Century Gothic" w:eastAsia="Times New Roman" w:hAnsi="Century Gothic" w:cs="Times New Roman"/>
          <w:bCs/>
          <w:sz w:val="40"/>
          <w:szCs w:val="20"/>
          <w:lang w:eastAsia="es-PE"/>
        </w:rPr>
        <w:t>Sur Mágico 18</w:t>
      </w:r>
      <w:r w:rsidR="00256A8A" w:rsidRPr="009C62AE">
        <w:rPr>
          <w:rFonts w:ascii="Century Gothic" w:eastAsia="Times New Roman" w:hAnsi="Century Gothic" w:cs="Times New Roman"/>
          <w:bCs/>
          <w:sz w:val="40"/>
          <w:szCs w:val="20"/>
          <w:lang w:eastAsia="es-PE"/>
        </w:rPr>
        <w:t xml:space="preserve"> días / </w:t>
      </w:r>
      <w:r w:rsidR="009C62AE">
        <w:rPr>
          <w:rFonts w:ascii="Century Gothic" w:eastAsia="Times New Roman" w:hAnsi="Century Gothic" w:cs="Times New Roman"/>
          <w:bCs/>
          <w:sz w:val="40"/>
          <w:szCs w:val="20"/>
          <w:lang w:eastAsia="es-PE"/>
        </w:rPr>
        <w:t>1</w:t>
      </w:r>
      <w:r>
        <w:rPr>
          <w:rFonts w:ascii="Century Gothic" w:eastAsia="Times New Roman" w:hAnsi="Century Gothic" w:cs="Times New Roman"/>
          <w:bCs/>
          <w:sz w:val="40"/>
          <w:szCs w:val="20"/>
          <w:lang w:eastAsia="es-PE"/>
        </w:rPr>
        <w:t>7</w:t>
      </w:r>
      <w:r w:rsidR="00256A8A" w:rsidRPr="009C62AE">
        <w:rPr>
          <w:rFonts w:ascii="Century Gothic" w:eastAsia="Times New Roman" w:hAnsi="Century Gothic" w:cs="Times New Roman"/>
          <w:bCs/>
          <w:sz w:val="40"/>
          <w:szCs w:val="20"/>
          <w:lang w:eastAsia="es-PE"/>
        </w:rPr>
        <w:t xml:space="preserve"> noches</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01: LIMA</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Recepción en el Aeropuerto Internacional Jorge Chávez y traslado al Hotel seleccionado localizado en Miraflores, Lima.</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 xml:space="preserve">Día 02: LIMA CITY TOUR/ MUSEO DE ORO/ CIRCUITO MAGICO DE </w:t>
      </w:r>
      <w:proofErr w:type="gramStart"/>
      <w:r w:rsidRPr="00BD70B6">
        <w:rPr>
          <w:rFonts w:ascii="Century Gothic" w:eastAsia="Times New Roman" w:hAnsi="Century Gothic" w:cs="Times New Roman"/>
          <w:b/>
          <w:bCs/>
          <w:sz w:val="20"/>
          <w:szCs w:val="20"/>
          <w:lang w:eastAsia="es-PE"/>
        </w:rPr>
        <w:t>AGUAS(</w:t>
      </w:r>
      <w:proofErr w:type="gramEnd"/>
      <w:r w:rsidRPr="00BD70B6">
        <w:rPr>
          <w:rFonts w:ascii="Century Gothic" w:eastAsia="Times New Roman" w:hAnsi="Century Gothic" w:cs="Times New Roman"/>
          <w:b/>
          <w:bCs/>
          <w:sz w:val="20"/>
          <w:szCs w:val="20"/>
          <w:lang w:eastAsia="es-PE"/>
        </w:rPr>
        <w:t>De Miércoles a Domingo solamente)</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Desayuno. Recojo de su hotel en Lima a las 09:15 am aproximadamente para dar inicio a su City Tour. Nuestra visita comienza en la Plaza de Armas, declarada por la Unesco como herencia del mundo. A lo largo de la plaza están los famosos portales tales como el Portal de Escribanos y Botoneros que ahora son pequeños establecimientos de negocio.</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En el centro de la plaza hay una fuente que data del 1560.</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La catedral también está ubicada en la plaza principal o plaza de armas así como el palacio del arzobispado, cerca del Monasterio de San Francisco que es famoso por la mayor muestra del arte religioso colonial en América. Se aprecian La Sala Coral y La Biblioteca de los Monjes, la Sacristía, con su colección de lienzos de Zurbarán y Rivera, el Gran Patio del Claustro Principal, decorado finamente con azulejos sevillanos del siglo XVI, sus bellos arcos moriscos y las Criptas Subterráneas, conocidas como las Catacumbas, donde sentirá la presencia del pasado colonial.</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 xml:space="preserve">El Tour incluye también la visita a la Lima Colonial. En su Centro Histórico destaca la arquitectura y el trazo urbano de ese período, en viejas calles con mansiones coloniales de balcones de estilo morisco. Nuestro recorrido incluye el Paseo de la República, Plaza San Martín y la Plaza Mayor, con sus distintivas edificaciones: Palacio de Gobierno, el Palacio Arzobispal, la Basílica Catedral y el Palacio Municipal. Luego En una visita guiada conoceremos la más impresionante colección privada de piezas de oro de diversas culturas andinas prehispánicas, únicas en su género, que son objetos y joyas de orfebrería de incalculable valor. Además apreciaremos una valiosa presentación de textiles pre-Incas y una importante colección de armas del mundo. Luego en la tarde tendrá la oportunidad de disfrutar del Circuito Mágico del Agua en el Parque de la Reserva, donde se aprecia el complejo de fuentes y luces más grande del mundo. </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El Circuito Mágico del Agua, instalado en un área de 180 mil metros cuadrados, cuenta con más de tres mil 500 luminarias y más de tres mil surtidores de agua. Además posee chorros de agua que se elevan hasta los 80 metros y muestra 12 espectaculares fuentes cibernéticas. Al finalizar el tour retorno a su Alojamiento. Pernocte.</w:t>
      </w:r>
      <w:r>
        <w:rPr>
          <w:rFonts w:ascii="Century Gothic" w:eastAsia="Times New Roman" w:hAnsi="Century Gothic" w:cs="Times New Roman"/>
          <w:bCs/>
          <w:sz w:val="20"/>
          <w:szCs w:val="20"/>
          <w:lang w:eastAsia="es-PE"/>
        </w:rPr>
        <w:t xml:space="preserve"> </w:t>
      </w:r>
      <w:r w:rsidRPr="00BD70B6">
        <w:rPr>
          <w:rFonts w:ascii="Century Gothic" w:eastAsia="Times New Roman" w:hAnsi="Century Gothic" w:cs="Times New Roman"/>
          <w:bCs/>
          <w:sz w:val="20"/>
          <w:szCs w:val="20"/>
          <w:lang w:eastAsia="es-PE"/>
        </w:rPr>
        <w:t>(Desayuno, Almuerzo)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03: PARACAS</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A las 6:30 a.m. aprox traslado a las estación de Bus. A las 7:30 a.m. tomaremos el Bus Crucero (Bus Turístico) hacia Paracas (3 horas).</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A su llegada traslado al Hostal, luego excursión a Paracas alrededor de 2 horas y media.</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Paracas es una de las mejores Reservas Marinas, con una alta concentración de aves marinas. Por la tarde, regreso al hos</w:t>
      </w:r>
      <w:r w:rsidR="001A25B7">
        <w:rPr>
          <w:rFonts w:ascii="Century Gothic" w:eastAsia="Times New Roman" w:hAnsi="Century Gothic" w:cs="Times New Roman"/>
          <w:bCs/>
          <w:sz w:val="20"/>
          <w:szCs w:val="20"/>
          <w:lang w:eastAsia="es-PE"/>
        </w:rPr>
        <w:t>tal donde pernoctará. (Desayuno</w:t>
      </w:r>
      <w:r w:rsidRPr="00BD70B6">
        <w:rPr>
          <w:rFonts w:ascii="Century Gothic" w:eastAsia="Times New Roman" w:hAnsi="Century Gothic" w:cs="Times New Roman"/>
          <w:bCs/>
          <w:sz w:val="20"/>
          <w:szCs w:val="20"/>
          <w:lang w:eastAsia="es-PE"/>
        </w:rPr>
        <w:t>).</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Pr>
          <w:rFonts w:ascii="Century Gothic" w:eastAsia="Times New Roman" w:hAnsi="Century Gothic" w:cs="Times New Roman"/>
          <w:b/>
          <w:bCs/>
          <w:sz w:val="20"/>
          <w:szCs w:val="20"/>
          <w:lang w:eastAsia="es-PE"/>
        </w:rPr>
        <w:t>Día 04</w:t>
      </w:r>
      <w:r w:rsidRPr="00BD70B6">
        <w:rPr>
          <w:rFonts w:ascii="Century Gothic" w:eastAsia="Times New Roman" w:hAnsi="Century Gothic" w:cs="Times New Roman"/>
          <w:b/>
          <w:bCs/>
          <w:sz w:val="20"/>
          <w:szCs w:val="20"/>
          <w:lang w:eastAsia="es-PE"/>
        </w:rPr>
        <w:t>: ISLAS BALLESTAS - LINEAS DE NAZCA</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A las 7:15 traslado Al muelle donde tomará un bote a motor para la excursión a las Islas Ballestas. Esta isla es espectacular, erosionada en numerosos arcos y cuevas, que ofrecen refugio para miles de aves marinas (algunas de las cuales son muy raras) y para los leones marinos. La isla es conocida como "La Galápagos del Perú". Al final traslado a Nazca donde podremos admirar las famosas Líneas de Nazca. Talladas en el pedregoso desierto </w:t>
      </w:r>
      <w:r w:rsidRPr="00BD70B6">
        <w:rPr>
          <w:rFonts w:ascii="Century Gothic" w:eastAsia="Times New Roman" w:hAnsi="Century Gothic" w:cs="Times New Roman"/>
          <w:bCs/>
          <w:sz w:val="20"/>
          <w:szCs w:val="20"/>
          <w:lang w:eastAsia="es-PE"/>
        </w:rPr>
        <w:lastRenderedPageBreak/>
        <w:t>están las extensas líneas no solamente paralelas y figuras geométricas, sino también diseñadas como un perro, un enorme mono, un ave con un ala de alrededor de 100 metros, una araña y un árbol. Las líneas, que representan una especie de calendario astronómico pre-inca, se pueden observar mejor del aire, por lo que tomaremos un vuelo de media hora sobre las líneas y luego visitaremos el Cementerio de Chauchilla, donde encontraremos cráneos, momias y fragmento</w:t>
      </w:r>
      <w:r>
        <w:rPr>
          <w:rFonts w:ascii="Century Gothic" w:eastAsia="Times New Roman" w:hAnsi="Century Gothic" w:cs="Times New Roman"/>
          <w:bCs/>
          <w:sz w:val="20"/>
          <w:szCs w:val="20"/>
          <w:lang w:eastAsia="es-PE"/>
        </w:rPr>
        <w:t>s de cerámicos por el desierto.</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A las 10:30 p.m. aproximadamente traslado a la estación del bus para tomar el bus Crucero con destino a Arequipa. (Ti</w:t>
      </w:r>
      <w:r w:rsidR="001A25B7">
        <w:rPr>
          <w:rFonts w:ascii="Century Gothic" w:eastAsia="Times New Roman" w:hAnsi="Century Gothic" w:cs="Times New Roman"/>
          <w:bCs/>
          <w:sz w:val="20"/>
          <w:szCs w:val="20"/>
          <w:lang w:eastAsia="es-PE"/>
        </w:rPr>
        <w:t>cket de Bus Incluido) (Desayuno</w:t>
      </w:r>
      <w:r w:rsidRPr="00BD70B6">
        <w:rPr>
          <w:rFonts w:ascii="Century Gothic" w:eastAsia="Times New Roman" w:hAnsi="Century Gothic" w:cs="Times New Roman"/>
          <w:bCs/>
          <w:sz w:val="20"/>
          <w:szCs w:val="20"/>
          <w:lang w:eastAsia="es-PE"/>
        </w:rPr>
        <w:t>.)</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05: NAZCA-AREQUIPA</w:t>
      </w:r>
      <w:r>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El día siguiente en la mañana usted podrá ser recogido de la estación de bus</w:t>
      </w:r>
      <w:r>
        <w:rPr>
          <w:rFonts w:ascii="Century Gothic" w:eastAsia="Times New Roman" w:hAnsi="Century Gothic" w:cs="Times New Roman"/>
          <w:bCs/>
          <w:sz w:val="20"/>
          <w:szCs w:val="20"/>
          <w:lang w:eastAsia="es-PE"/>
        </w:rPr>
        <w:t xml:space="preserve"> y</w:t>
      </w:r>
      <w:r w:rsidRPr="00BD70B6">
        <w:rPr>
          <w:rFonts w:ascii="Century Gothic" w:eastAsia="Times New Roman" w:hAnsi="Century Gothic" w:cs="Times New Roman"/>
          <w:bCs/>
          <w:sz w:val="20"/>
          <w:szCs w:val="20"/>
          <w:lang w:eastAsia="es-PE"/>
        </w:rPr>
        <w:t xml:space="preserve"> ser trasladado a su Hotel. En la tarde a las 3 p.m. aproximadamente tomará el Tour a la ciudad de Arequipa que incluye la visita al Monasterio de Santa Catalina. La ciudad tiene finas construcciones españolas y muchas antiguas e interesantes iglesias construidas de sillar, un material volcánico blanco perlado utilizado casi exclusivamente en la construcción de Arequipa. El Convento de Santa Catarina es a lo lejos lo más conservado a la vista, abierto en 1970 después de 4 siglos de misterio. Al término del servicio traslado a su Hotel. (Desayuno)</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06: CAÑON DEL COLCA</w:t>
      </w:r>
      <w:r>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Aproximadamente saldremos de Arequipa en dirección </w:t>
      </w:r>
      <w:proofErr w:type="spellStart"/>
      <w:r w:rsidRPr="00BD70B6">
        <w:rPr>
          <w:rFonts w:ascii="Century Gothic" w:eastAsia="Times New Roman" w:hAnsi="Century Gothic" w:cs="Times New Roman"/>
          <w:bCs/>
          <w:sz w:val="20"/>
          <w:szCs w:val="20"/>
          <w:lang w:eastAsia="es-PE"/>
        </w:rPr>
        <w:t>nor</w:t>
      </w:r>
      <w:proofErr w:type="spellEnd"/>
      <w:r w:rsidRPr="00BD70B6">
        <w:rPr>
          <w:rFonts w:ascii="Century Gothic" w:eastAsia="Times New Roman" w:hAnsi="Century Gothic" w:cs="Times New Roman"/>
          <w:bCs/>
          <w:sz w:val="20"/>
          <w:szCs w:val="20"/>
          <w:lang w:eastAsia="es-PE"/>
        </w:rPr>
        <w:t xml:space="preserve">-oeste a espaldas del Chachani y sus picos cubiertos de nieve. Visitaremos </w:t>
      </w:r>
      <w:proofErr w:type="spellStart"/>
      <w:r w:rsidRPr="00BD70B6">
        <w:rPr>
          <w:rFonts w:ascii="Century Gothic" w:eastAsia="Times New Roman" w:hAnsi="Century Gothic" w:cs="Times New Roman"/>
          <w:bCs/>
          <w:sz w:val="20"/>
          <w:szCs w:val="20"/>
          <w:lang w:eastAsia="es-PE"/>
        </w:rPr>
        <w:t>Yura</w:t>
      </w:r>
      <w:proofErr w:type="spellEnd"/>
      <w:r w:rsidRPr="00BD70B6">
        <w:rPr>
          <w:rFonts w:ascii="Century Gothic" w:eastAsia="Times New Roman" w:hAnsi="Century Gothic" w:cs="Times New Roman"/>
          <w:bCs/>
          <w:sz w:val="20"/>
          <w:szCs w:val="20"/>
          <w:lang w:eastAsia="es-PE"/>
        </w:rPr>
        <w:t xml:space="preserve">, un pequeño valle con aguas termales, apreciará las vicuñas salvajes en la Reserva Nacional de Pampa Cañahuas, alpacas y llamas en </w:t>
      </w:r>
      <w:proofErr w:type="spellStart"/>
      <w:r w:rsidRPr="00BD70B6">
        <w:rPr>
          <w:rFonts w:ascii="Century Gothic" w:eastAsia="Times New Roman" w:hAnsi="Century Gothic" w:cs="Times New Roman"/>
          <w:bCs/>
          <w:sz w:val="20"/>
          <w:szCs w:val="20"/>
          <w:lang w:eastAsia="es-PE"/>
        </w:rPr>
        <w:t>Tocra</w:t>
      </w:r>
      <w:proofErr w:type="spellEnd"/>
      <w:r w:rsidRPr="00BD70B6">
        <w:rPr>
          <w:rFonts w:ascii="Century Gothic" w:eastAsia="Times New Roman" w:hAnsi="Century Gothic" w:cs="Times New Roman"/>
          <w:bCs/>
          <w:sz w:val="20"/>
          <w:szCs w:val="20"/>
          <w:lang w:eastAsia="es-PE"/>
        </w:rPr>
        <w:t xml:space="preserve">, algunas aves como los </w:t>
      </w:r>
      <w:proofErr w:type="spellStart"/>
      <w:r w:rsidRPr="00BD70B6">
        <w:rPr>
          <w:rFonts w:ascii="Century Gothic" w:eastAsia="Times New Roman" w:hAnsi="Century Gothic" w:cs="Times New Roman"/>
          <w:bCs/>
          <w:sz w:val="20"/>
          <w:szCs w:val="20"/>
          <w:lang w:eastAsia="es-PE"/>
        </w:rPr>
        <w:t>flamingos</w:t>
      </w:r>
      <w:proofErr w:type="spellEnd"/>
      <w:r w:rsidRPr="00BD70B6">
        <w:rPr>
          <w:rFonts w:ascii="Century Gothic" w:eastAsia="Times New Roman" w:hAnsi="Century Gothic" w:cs="Times New Roman"/>
          <w:bCs/>
          <w:sz w:val="20"/>
          <w:szCs w:val="20"/>
          <w:lang w:eastAsia="es-PE"/>
        </w:rPr>
        <w:t xml:space="preserve">, ibis, gansos andinos, patos y el águila andina "Kara Kara". Tendremos una mejor vista de los volcanes y sus montañas cubiertas de nieve en </w:t>
      </w:r>
      <w:proofErr w:type="spellStart"/>
      <w:r w:rsidRPr="00BD70B6">
        <w:rPr>
          <w:rFonts w:ascii="Century Gothic" w:eastAsia="Times New Roman" w:hAnsi="Century Gothic" w:cs="Times New Roman"/>
          <w:bCs/>
          <w:sz w:val="20"/>
          <w:szCs w:val="20"/>
          <w:lang w:eastAsia="es-PE"/>
        </w:rPr>
        <w:t>Patapampa</w:t>
      </w:r>
      <w:proofErr w:type="spellEnd"/>
      <w:r w:rsidRPr="00BD70B6">
        <w:rPr>
          <w:rFonts w:ascii="Century Gothic" w:eastAsia="Times New Roman" w:hAnsi="Century Gothic" w:cs="Times New Roman"/>
          <w:bCs/>
          <w:sz w:val="20"/>
          <w:szCs w:val="20"/>
          <w:lang w:eastAsia="es-PE"/>
        </w:rPr>
        <w:t xml:space="preserve"> (4,800 m. - 15,000 pies) y veremos el </w:t>
      </w:r>
      <w:proofErr w:type="spellStart"/>
      <w:r w:rsidRPr="00BD70B6">
        <w:rPr>
          <w:rFonts w:ascii="Century Gothic" w:eastAsia="Times New Roman" w:hAnsi="Century Gothic" w:cs="Times New Roman"/>
          <w:bCs/>
          <w:sz w:val="20"/>
          <w:szCs w:val="20"/>
          <w:lang w:eastAsia="es-PE"/>
        </w:rPr>
        <w:t>Ampato</w:t>
      </w:r>
      <w:proofErr w:type="spellEnd"/>
      <w:r w:rsidRPr="00BD70B6">
        <w:rPr>
          <w:rFonts w:ascii="Century Gothic" w:eastAsia="Times New Roman" w:hAnsi="Century Gothic" w:cs="Times New Roman"/>
          <w:bCs/>
          <w:sz w:val="20"/>
          <w:szCs w:val="20"/>
          <w:lang w:eastAsia="es-PE"/>
        </w:rPr>
        <w:t xml:space="preserve"> y el </w:t>
      </w:r>
      <w:proofErr w:type="spellStart"/>
      <w:r w:rsidRPr="00BD70B6">
        <w:rPr>
          <w:rFonts w:ascii="Century Gothic" w:eastAsia="Times New Roman" w:hAnsi="Century Gothic" w:cs="Times New Roman"/>
          <w:bCs/>
          <w:sz w:val="20"/>
          <w:szCs w:val="20"/>
          <w:lang w:eastAsia="es-PE"/>
        </w:rPr>
        <w:t>Sabancaya</w:t>
      </w:r>
      <w:proofErr w:type="spellEnd"/>
      <w:r w:rsidRPr="00BD70B6">
        <w:rPr>
          <w:rFonts w:ascii="Century Gothic" w:eastAsia="Times New Roman" w:hAnsi="Century Gothic" w:cs="Times New Roman"/>
          <w:bCs/>
          <w:sz w:val="20"/>
          <w:szCs w:val="20"/>
          <w:lang w:eastAsia="es-PE"/>
        </w:rPr>
        <w:t xml:space="preserve">. (Entrada a las piscinas no incluida, $12.00 por persona). Pernocte en el Hotel Seleccionado. (Desayuno, Almuerzo, Cena.) </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07: CAÑON DEL COLCA</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Temprano en la mañana después del desayuno saldremos para un tour de día completo, visitando hermosos pueblos típicos como el </w:t>
      </w:r>
      <w:proofErr w:type="spellStart"/>
      <w:r w:rsidRPr="00BD70B6">
        <w:rPr>
          <w:rFonts w:ascii="Century Gothic" w:eastAsia="Times New Roman" w:hAnsi="Century Gothic" w:cs="Times New Roman"/>
          <w:bCs/>
          <w:sz w:val="20"/>
          <w:szCs w:val="20"/>
          <w:lang w:eastAsia="es-PE"/>
        </w:rPr>
        <w:t>Yanque</w:t>
      </w:r>
      <w:proofErr w:type="spellEnd"/>
      <w:r w:rsidRPr="00BD70B6">
        <w:rPr>
          <w:rFonts w:ascii="Century Gothic" w:eastAsia="Times New Roman" w:hAnsi="Century Gothic" w:cs="Times New Roman"/>
          <w:bCs/>
          <w:sz w:val="20"/>
          <w:szCs w:val="20"/>
          <w:lang w:eastAsia="es-PE"/>
        </w:rPr>
        <w:t xml:space="preserve"> y Maca, iglesias coloniales, personas amables con vestimenta típica de trabajo, cientos de terrazas pre-inca aún en uso con andenes crecientes de maíz, quinua, </w:t>
      </w:r>
      <w:proofErr w:type="spellStart"/>
      <w:r w:rsidRPr="00BD70B6">
        <w:rPr>
          <w:rFonts w:ascii="Century Gothic" w:eastAsia="Times New Roman" w:hAnsi="Century Gothic" w:cs="Times New Roman"/>
          <w:bCs/>
          <w:sz w:val="20"/>
          <w:szCs w:val="20"/>
          <w:lang w:eastAsia="es-PE"/>
        </w:rPr>
        <w:t>kiwicha</w:t>
      </w:r>
      <w:proofErr w:type="spellEnd"/>
      <w:r w:rsidRPr="00BD70B6">
        <w:rPr>
          <w:rFonts w:ascii="Century Gothic" w:eastAsia="Times New Roman" w:hAnsi="Century Gothic" w:cs="Times New Roman"/>
          <w:bCs/>
          <w:sz w:val="20"/>
          <w:szCs w:val="20"/>
          <w:lang w:eastAsia="es-PE"/>
        </w:rPr>
        <w:t xml:space="preserve"> (amaranto), etc. </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Veremos la cruz del Cóndor en la profundidad del cañón y si hay oportunidad podremos apreciar ver volar al cóndor, así como modelos a escala de piedra y algunas cuevas pre-inca. Tiempo para almorzar. Regreso a Arequipa (18:00 horas aprox. en Arequipa). (Desayuno, Almuerzo).</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08: AREQUIPA-CUSCO/ DIA LIBRE</w:t>
      </w:r>
      <w:r>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Desayuno y transporte al Aeropuerto para que tome su vuelo a Cusco</w:t>
      </w:r>
      <w:r>
        <w:rPr>
          <w:rFonts w:ascii="Century Gothic" w:eastAsia="Times New Roman" w:hAnsi="Century Gothic" w:cs="Times New Roman"/>
          <w:bCs/>
          <w:sz w:val="20"/>
          <w:szCs w:val="20"/>
          <w:lang w:eastAsia="es-PE"/>
        </w:rPr>
        <w:t xml:space="preserve"> (</w:t>
      </w:r>
      <w:r w:rsidRPr="00BD70B6">
        <w:rPr>
          <w:rFonts w:ascii="Century Gothic" w:eastAsia="Times New Roman" w:hAnsi="Century Gothic" w:cs="Times New Roman"/>
          <w:bCs/>
          <w:sz w:val="20"/>
          <w:szCs w:val="20"/>
          <w:lang w:eastAsia="es-PE"/>
        </w:rPr>
        <w:t xml:space="preserve">Ticket Aéreo No Incluido). Recepción y traslado a su Hotel. Resto del </w:t>
      </w:r>
      <w:r>
        <w:rPr>
          <w:rFonts w:ascii="Century Gothic" w:eastAsia="Times New Roman" w:hAnsi="Century Gothic" w:cs="Times New Roman"/>
          <w:bCs/>
          <w:sz w:val="20"/>
          <w:szCs w:val="20"/>
          <w:lang w:eastAsia="es-PE"/>
        </w:rPr>
        <w:t>día Libre. Pernocte. (Desayuno)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09: CITY TOUR Y RUINAS ALEDAÑAS</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Desayuno. En la tarde podrán visitar el Centro de la Ciudad de Cusco, la Catedral y el Templo del Sol o el Koricancha. Luego fuera de la ciudad visitaremos Kenko, Tambomachay, Puca Pucara y la impresionante fortaleza de Sacsayhuaman, estratégicamente construida en una colina, también famosa por sus enormes piedras talladas, algunas de ellas soportando más de 9 m/30 pies más de 350 toneladas. Al finalizar el Tour, retorno y traslado a su Hotel. (Desayuno)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lastRenderedPageBreak/>
        <w:t>Día 10: CUSCO / VALLE SAGRADO</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Desayuno. Excursión de día completo al "Valle Sagrado de los Incas", a lo largo de El Río Vilcanota. Tendremos la oportunidad de compartir de cerca las costumbres Campesinas y negociar con los proveedores en el típico mercado indio de Pisac. Almuerzo tipo buffet en un restaurante local. Por la tarde, pasando por las ciudades de Calca y Urubamba, visitaremos la Fortaleza de los </w:t>
      </w:r>
      <w:proofErr w:type="gramStart"/>
      <w:r w:rsidRPr="00BD70B6">
        <w:rPr>
          <w:rFonts w:ascii="Century Gothic" w:eastAsia="Times New Roman" w:hAnsi="Century Gothic" w:cs="Times New Roman"/>
          <w:bCs/>
          <w:sz w:val="20"/>
          <w:szCs w:val="20"/>
          <w:lang w:eastAsia="es-PE"/>
        </w:rPr>
        <w:t>Incas ,</w:t>
      </w:r>
      <w:proofErr w:type="gramEnd"/>
      <w:r w:rsidRPr="00BD70B6">
        <w:rPr>
          <w:rFonts w:ascii="Century Gothic" w:eastAsia="Times New Roman" w:hAnsi="Century Gothic" w:cs="Times New Roman"/>
          <w:bCs/>
          <w:sz w:val="20"/>
          <w:szCs w:val="20"/>
          <w:lang w:eastAsia="es-PE"/>
        </w:rPr>
        <w:t xml:space="preserve"> la ciudadela de Ollantaytambo, construido para guardar la entrada a esta parte del valle y protegerlo de la posible invasión de Tribus en la selva baja. Se puede caminar a través de las pintorescas calles cerca de la ciudad y obtener una buena idea de lo estratégico del lugar tanto en lo militar, Religioso y como centro agrícola en la época del Imperio </w:t>
      </w:r>
      <w:proofErr w:type="gramStart"/>
      <w:r w:rsidRPr="00BD70B6">
        <w:rPr>
          <w:rFonts w:ascii="Century Gothic" w:eastAsia="Times New Roman" w:hAnsi="Century Gothic" w:cs="Times New Roman"/>
          <w:bCs/>
          <w:sz w:val="20"/>
          <w:szCs w:val="20"/>
          <w:lang w:eastAsia="es-PE"/>
        </w:rPr>
        <w:t>Inca .</w:t>
      </w:r>
      <w:proofErr w:type="gramEnd"/>
      <w:r w:rsidRPr="00BD70B6">
        <w:rPr>
          <w:rFonts w:ascii="Century Gothic" w:eastAsia="Times New Roman" w:hAnsi="Century Gothic" w:cs="Times New Roman"/>
          <w:bCs/>
          <w:sz w:val="20"/>
          <w:szCs w:val="20"/>
          <w:lang w:eastAsia="es-PE"/>
        </w:rPr>
        <w:t xml:space="preserve"> Retorno a </w:t>
      </w:r>
      <w:proofErr w:type="gramStart"/>
      <w:r w:rsidRPr="00BD70B6">
        <w:rPr>
          <w:rFonts w:ascii="Century Gothic" w:eastAsia="Times New Roman" w:hAnsi="Century Gothic" w:cs="Times New Roman"/>
          <w:bCs/>
          <w:sz w:val="20"/>
          <w:szCs w:val="20"/>
          <w:lang w:eastAsia="es-PE"/>
        </w:rPr>
        <w:t>Cusco .</w:t>
      </w:r>
      <w:proofErr w:type="gramEnd"/>
      <w:r w:rsidRPr="00BD70B6">
        <w:rPr>
          <w:rFonts w:ascii="Century Gothic" w:eastAsia="Times New Roman" w:hAnsi="Century Gothic" w:cs="Times New Roman"/>
          <w:bCs/>
          <w:sz w:val="20"/>
          <w:szCs w:val="20"/>
          <w:lang w:eastAsia="es-PE"/>
        </w:rPr>
        <w:t xml:space="preserve"> Alojamiento en Hotel seleccionado (</w:t>
      </w:r>
      <w:proofErr w:type="gramStart"/>
      <w:r w:rsidRPr="00BD70B6">
        <w:rPr>
          <w:rFonts w:ascii="Century Gothic" w:eastAsia="Times New Roman" w:hAnsi="Century Gothic" w:cs="Times New Roman"/>
          <w:bCs/>
          <w:sz w:val="20"/>
          <w:szCs w:val="20"/>
          <w:lang w:eastAsia="es-PE"/>
        </w:rPr>
        <w:t>Desayuno ,Almuerzo</w:t>
      </w:r>
      <w:proofErr w:type="gramEnd"/>
      <w:r w:rsidRPr="00BD70B6">
        <w:rPr>
          <w:rFonts w:ascii="Century Gothic" w:eastAsia="Times New Roman" w:hAnsi="Century Gothic" w:cs="Times New Roman"/>
          <w:bCs/>
          <w:sz w:val="20"/>
          <w:szCs w:val="20"/>
          <w:lang w:eastAsia="es-PE"/>
        </w:rPr>
        <w:t>).</w:t>
      </w:r>
      <w:r>
        <w:rPr>
          <w:rFonts w:ascii="Century Gothic" w:eastAsia="Times New Roman" w:hAnsi="Century Gothic" w:cs="Times New Roman"/>
          <w:bCs/>
          <w:sz w:val="20"/>
          <w:szCs w:val="20"/>
          <w:lang w:eastAsia="es-PE"/>
        </w:rPr>
        <w:br/>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
          <w:bCs/>
          <w:sz w:val="20"/>
          <w:szCs w:val="20"/>
          <w:lang w:eastAsia="es-PE"/>
        </w:rPr>
        <w:t>Día 11: MACHU PICCHU</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Desayuno. A las 5:50 am aproximadamente, será trasladado hacia la estación de tren y viajara por 3 ½ horas hacia la Ciudadela famosa inca de Machu Picchu, también conocido como "La Ciudad Perdida de los incas ", descubierto para la ciencia en 1911 por el explorador americano Hiram Bingham. Visitaremos las ruinas alrededor de 3 horas, tiempo durante el cual nuestra guía nos mostrará el Intihuatana, (o "picota De Sol), el Templo del Sol, la Tumba Real, la Casa de los Sacerdotes, los Baños del Inca y el Templo de las Tres Ventanas: todos estos lugares nos permiten vislumbrar atrás en el pasado.. Tiempo para </w:t>
      </w:r>
      <w:proofErr w:type="gramStart"/>
      <w:r w:rsidRPr="00BD70B6">
        <w:rPr>
          <w:rFonts w:ascii="Century Gothic" w:eastAsia="Times New Roman" w:hAnsi="Century Gothic" w:cs="Times New Roman"/>
          <w:bCs/>
          <w:sz w:val="20"/>
          <w:szCs w:val="20"/>
          <w:lang w:eastAsia="es-PE"/>
        </w:rPr>
        <w:t>almorzar .(</w:t>
      </w:r>
      <w:proofErr w:type="gramEnd"/>
      <w:r w:rsidRPr="00BD70B6">
        <w:rPr>
          <w:rFonts w:ascii="Century Gothic" w:eastAsia="Times New Roman" w:hAnsi="Century Gothic" w:cs="Times New Roman"/>
          <w:bCs/>
          <w:sz w:val="20"/>
          <w:szCs w:val="20"/>
          <w:lang w:eastAsia="es-PE"/>
        </w:rPr>
        <w:t xml:space="preserve">Almuerzo Opcional) . Este día tendrá la tarde libre. Pernocte en Hotel Seleccionado </w:t>
      </w:r>
      <w:proofErr w:type="gramStart"/>
      <w:r w:rsidRPr="00BD70B6">
        <w:rPr>
          <w:rFonts w:ascii="Century Gothic" w:eastAsia="Times New Roman" w:hAnsi="Century Gothic" w:cs="Times New Roman"/>
          <w:bCs/>
          <w:sz w:val="20"/>
          <w:szCs w:val="20"/>
          <w:lang w:eastAsia="es-PE"/>
        </w:rPr>
        <w:t>( En</w:t>
      </w:r>
      <w:proofErr w:type="gramEnd"/>
      <w:r w:rsidRPr="00BD70B6">
        <w:rPr>
          <w:rFonts w:ascii="Century Gothic" w:eastAsia="Times New Roman" w:hAnsi="Century Gothic" w:cs="Times New Roman"/>
          <w:bCs/>
          <w:sz w:val="20"/>
          <w:szCs w:val="20"/>
          <w:lang w:eastAsia="es-PE"/>
        </w:rPr>
        <w:t xml:space="preserve"> Aguas Calientes y/o cerca de las Ruinas) (Desayuno, Almuerzo) </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 xml:space="preserve">Día </w:t>
      </w:r>
      <w:r>
        <w:rPr>
          <w:rFonts w:ascii="Century Gothic" w:eastAsia="Times New Roman" w:hAnsi="Century Gothic" w:cs="Times New Roman"/>
          <w:b/>
          <w:bCs/>
          <w:sz w:val="20"/>
          <w:szCs w:val="20"/>
          <w:lang w:eastAsia="es-PE"/>
        </w:rPr>
        <w:t>12</w:t>
      </w:r>
      <w:r w:rsidRPr="00BD70B6">
        <w:rPr>
          <w:rFonts w:ascii="Century Gothic" w:eastAsia="Times New Roman" w:hAnsi="Century Gothic" w:cs="Times New Roman"/>
          <w:b/>
          <w:bCs/>
          <w:sz w:val="20"/>
          <w:szCs w:val="20"/>
          <w:lang w:eastAsia="es-PE"/>
        </w:rPr>
        <w:t>: MACHU PICCHU / CUSCO</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Desayuno. Usted tendrá la mañana libre para explorar las ruinas por su cuenta (este día no están incluidas las entradas a las Ruinas ni el bus de subida y bajada en caso que desee pernoctar en Aguas Calientes). Por la tarde retorno a la ciudad de Cusco y traslado al Hotel. Pernocte. (Desayuno).</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13: PUNO</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Desayuno. A hora coordinada traslado a la estación de bus para abordar el transporte con destino a la ciudad de Puno, ubicada a 394 kilómetros de la ciudad de Cusco (altitud 3827msnm). En el camino disfrutará del paisaje que cuenta con pequeñas poblaciones dispersas y los animales que se encuentran pastando, mayormente llamas y vicuñas. Almuerzo en un restaurante Típico en </w:t>
      </w:r>
      <w:proofErr w:type="gramStart"/>
      <w:r w:rsidRPr="00BD70B6">
        <w:rPr>
          <w:rFonts w:ascii="Century Gothic" w:eastAsia="Times New Roman" w:hAnsi="Century Gothic" w:cs="Times New Roman"/>
          <w:bCs/>
          <w:sz w:val="20"/>
          <w:szCs w:val="20"/>
          <w:lang w:eastAsia="es-PE"/>
        </w:rPr>
        <w:t>Sicuani .</w:t>
      </w:r>
      <w:proofErr w:type="gramEnd"/>
      <w:r w:rsidRPr="00BD70B6">
        <w:rPr>
          <w:rFonts w:ascii="Century Gothic" w:eastAsia="Times New Roman" w:hAnsi="Century Gothic" w:cs="Times New Roman"/>
          <w:bCs/>
          <w:sz w:val="20"/>
          <w:szCs w:val="20"/>
          <w:lang w:eastAsia="es-PE"/>
        </w:rPr>
        <w:t xml:space="preserve"> Una vez en Puno, traslado al Hotel seleccionado (Desayuno, Almuerzo)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14: LA ISLA DE LOS UROS. PERNOCTE EN AMANTANI</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Desayuno. El Primer día el tour se inicia visitando las Islas Flotantes de los Uros, luego de 2 horas aprox. de viaje por el Lago llegamos a </w:t>
      </w:r>
      <w:proofErr w:type="spellStart"/>
      <w:r w:rsidRPr="00BD70B6">
        <w:rPr>
          <w:rFonts w:ascii="Century Gothic" w:eastAsia="Times New Roman" w:hAnsi="Century Gothic" w:cs="Times New Roman"/>
          <w:bCs/>
          <w:sz w:val="20"/>
          <w:szCs w:val="20"/>
          <w:lang w:eastAsia="es-PE"/>
        </w:rPr>
        <w:t>Amantani</w:t>
      </w:r>
      <w:proofErr w:type="spellEnd"/>
      <w:r w:rsidRPr="00BD70B6">
        <w:rPr>
          <w:rFonts w:ascii="Century Gothic" w:eastAsia="Times New Roman" w:hAnsi="Century Gothic" w:cs="Times New Roman"/>
          <w:bCs/>
          <w:sz w:val="20"/>
          <w:szCs w:val="20"/>
          <w:lang w:eastAsia="es-PE"/>
        </w:rPr>
        <w:t xml:space="preserve"> una Isla paisajística y costumbrista, ubicada a 42 kms del puerto lacustre de Puno. El idioma oficial es el </w:t>
      </w:r>
      <w:proofErr w:type="gramStart"/>
      <w:r w:rsidRPr="00BD70B6">
        <w:rPr>
          <w:rFonts w:ascii="Century Gothic" w:eastAsia="Times New Roman" w:hAnsi="Century Gothic" w:cs="Times New Roman"/>
          <w:bCs/>
          <w:sz w:val="20"/>
          <w:szCs w:val="20"/>
          <w:lang w:eastAsia="es-PE"/>
        </w:rPr>
        <w:t>Quechua</w:t>
      </w:r>
      <w:proofErr w:type="gramEnd"/>
      <w:r w:rsidRPr="00BD70B6">
        <w:rPr>
          <w:rFonts w:ascii="Century Gothic" w:eastAsia="Times New Roman" w:hAnsi="Century Gothic" w:cs="Times New Roman"/>
          <w:bCs/>
          <w:sz w:val="20"/>
          <w:szCs w:val="20"/>
          <w:lang w:eastAsia="es-PE"/>
        </w:rPr>
        <w:t xml:space="preserve"> y el clima es frígido por las noches.</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Al llegar El Guía organizará la estadía en la Isla en viviendas típicas, seguidamente se degustará el almuerzo y después se visitarán los templos andinos de Pacha Mama (Madre de la Tierra) o el Pacha Tata (Padre de la Tierra)</w:t>
      </w:r>
      <w:proofErr w:type="gramStart"/>
      <w:r w:rsidRPr="00BD70B6">
        <w:rPr>
          <w:rFonts w:ascii="Century Gothic" w:eastAsia="Times New Roman" w:hAnsi="Century Gothic" w:cs="Times New Roman"/>
          <w:bCs/>
          <w:sz w:val="20"/>
          <w:szCs w:val="20"/>
          <w:lang w:eastAsia="es-PE"/>
        </w:rPr>
        <w:t>, ,</w:t>
      </w:r>
      <w:proofErr w:type="gramEnd"/>
      <w:r w:rsidRPr="00BD70B6">
        <w:rPr>
          <w:rFonts w:ascii="Century Gothic" w:eastAsia="Times New Roman" w:hAnsi="Century Gothic" w:cs="Times New Roman"/>
          <w:bCs/>
          <w:sz w:val="20"/>
          <w:szCs w:val="20"/>
          <w:lang w:eastAsia="es-PE"/>
        </w:rPr>
        <w:t xml:space="preserve"> (Alojamiento en la Isla). (Desayuno, Almuerzo.)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lastRenderedPageBreak/>
        <w:t>Día 15: TAQUILES RETORNO A PUNO</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El Segundo día en la isla se inicia con un desayuno típico y a las 8:30 a.m. aproximadamente. Se parte hacia la Isla de Taquile (45 minutos aprox.) y allí caminamos hasta llegar al poblado principal. Durante el trayecto apreciamos los hermosos paisajes y al llegar se visitará la plaza principal de Taquile, donde podremos apreciar la artesanía y costumbres de la isla. Seguidamente almuerzo y a horas 2:00 pm. Retorno con destino a Puno. (Desayuno, Almuerzo).</w:t>
      </w:r>
    </w:p>
    <w:p w:rsidR="00BD70B6" w:rsidRP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16: PUNO –DESAGUADERO CON EXCURSION A TIWANAKU</w:t>
      </w:r>
      <w:r>
        <w:rPr>
          <w:rFonts w:ascii="Century Gothic" w:eastAsia="Times New Roman" w:hAnsi="Century Gothic" w:cs="Times New Roman"/>
          <w:b/>
          <w:bCs/>
          <w:sz w:val="20"/>
          <w:szCs w:val="20"/>
          <w:lang w:eastAsia="es-PE"/>
        </w:rPr>
        <w:t xml:space="preserve"> (</w:t>
      </w:r>
      <w:r w:rsidRPr="00BD70B6">
        <w:rPr>
          <w:rFonts w:ascii="Century Gothic" w:eastAsia="Times New Roman" w:hAnsi="Century Gothic" w:cs="Times New Roman"/>
          <w:b/>
          <w:bCs/>
          <w:sz w:val="20"/>
          <w:szCs w:val="20"/>
          <w:lang w:eastAsia="es-PE"/>
        </w:rPr>
        <w:t>Full Day)</w:t>
      </w:r>
      <w:r>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08:00 Salida de Puno a Desaguadero, con una visita al sitio arqueológico pre-incaico (1.500 </w:t>
      </w:r>
      <w:proofErr w:type="spellStart"/>
      <w:r w:rsidRPr="00BD70B6">
        <w:rPr>
          <w:rFonts w:ascii="Century Gothic" w:eastAsia="Times New Roman" w:hAnsi="Century Gothic" w:cs="Times New Roman"/>
          <w:bCs/>
          <w:sz w:val="20"/>
          <w:szCs w:val="20"/>
          <w:lang w:eastAsia="es-PE"/>
        </w:rPr>
        <w:t>a.c.</w:t>
      </w:r>
      <w:proofErr w:type="spellEnd"/>
      <w:r w:rsidRPr="00BD70B6">
        <w:rPr>
          <w:rFonts w:ascii="Century Gothic" w:eastAsia="Times New Roman" w:hAnsi="Century Gothic" w:cs="Times New Roman"/>
          <w:bCs/>
          <w:sz w:val="20"/>
          <w:szCs w:val="20"/>
          <w:lang w:eastAsia="es-PE"/>
        </w:rPr>
        <w:t xml:space="preserve">) llamado </w:t>
      </w:r>
      <w:proofErr w:type="spellStart"/>
      <w:r w:rsidRPr="00BD70B6">
        <w:rPr>
          <w:rFonts w:ascii="Century Gothic" w:eastAsia="Times New Roman" w:hAnsi="Century Gothic" w:cs="Times New Roman"/>
          <w:bCs/>
          <w:sz w:val="20"/>
          <w:szCs w:val="20"/>
          <w:lang w:eastAsia="es-PE"/>
        </w:rPr>
        <w:t>Tiwanaku</w:t>
      </w:r>
      <w:proofErr w:type="spellEnd"/>
      <w:r w:rsidRPr="00BD70B6">
        <w:rPr>
          <w:rFonts w:ascii="Century Gothic" w:eastAsia="Times New Roman" w:hAnsi="Century Gothic" w:cs="Times New Roman"/>
          <w:bCs/>
          <w:sz w:val="20"/>
          <w:szCs w:val="20"/>
          <w:lang w:eastAsia="es-PE"/>
        </w:rPr>
        <w:t xml:space="preserve">, conocido por sus monumentos y su admirable escultura lítica; veremos el templete semi-subterráneo, templo de </w:t>
      </w:r>
      <w:proofErr w:type="spellStart"/>
      <w:r w:rsidRPr="00BD70B6">
        <w:rPr>
          <w:rFonts w:ascii="Century Gothic" w:eastAsia="Times New Roman" w:hAnsi="Century Gothic" w:cs="Times New Roman"/>
          <w:bCs/>
          <w:sz w:val="20"/>
          <w:szCs w:val="20"/>
          <w:lang w:eastAsia="es-PE"/>
        </w:rPr>
        <w:t>Kalasasaya</w:t>
      </w:r>
      <w:proofErr w:type="spellEnd"/>
      <w:r w:rsidRPr="00BD70B6">
        <w:rPr>
          <w:rFonts w:ascii="Century Gothic" w:eastAsia="Times New Roman" w:hAnsi="Century Gothic" w:cs="Times New Roman"/>
          <w:bCs/>
          <w:sz w:val="20"/>
          <w:szCs w:val="20"/>
          <w:lang w:eastAsia="es-PE"/>
        </w:rPr>
        <w:t>, la Puerta del Sol y el Museo. Salida a La Paz (3 hrs).</w:t>
      </w:r>
      <w:r>
        <w:rPr>
          <w:rFonts w:ascii="Century Gothic" w:eastAsia="Times New Roman" w:hAnsi="Century Gothic" w:cs="Times New Roman"/>
          <w:bCs/>
          <w:sz w:val="20"/>
          <w:szCs w:val="20"/>
          <w:lang w:eastAsia="es-PE"/>
        </w:rPr>
        <w:br/>
      </w:r>
      <w:r w:rsidRPr="00BD70B6">
        <w:rPr>
          <w:rFonts w:ascii="Century Gothic" w:eastAsia="Times New Roman" w:hAnsi="Century Gothic" w:cs="Times New Roman"/>
          <w:bCs/>
          <w:sz w:val="20"/>
          <w:szCs w:val="20"/>
          <w:lang w:eastAsia="es-PE"/>
        </w:rPr>
        <w:t>Incluye: Transporte personalizado, Desayuno, almuerzo, ingresos y guía.</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17: CITY TOUR EN LA PAZ Y VALLE DE LA LUNA</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 xml:space="preserve">Se inicia con una visita al mirador de </w:t>
      </w:r>
      <w:proofErr w:type="spellStart"/>
      <w:r w:rsidRPr="00BD70B6">
        <w:rPr>
          <w:rFonts w:ascii="Century Gothic" w:eastAsia="Times New Roman" w:hAnsi="Century Gothic" w:cs="Times New Roman"/>
          <w:bCs/>
          <w:sz w:val="20"/>
          <w:szCs w:val="20"/>
          <w:lang w:eastAsia="es-PE"/>
        </w:rPr>
        <w:t>Killi</w:t>
      </w:r>
      <w:proofErr w:type="spellEnd"/>
      <w:r w:rsidRPr="00BD70B6">
        <w:rPr>
          <w:rFonts w:ascii="Century Gothic" w:eastAsia="Times New Roman" w:hAnsi="Century Gothic" w:cs="Times New Roman"/>
          <w:bCs/>
          <w:sz w:val="20"/>
          <w:szCs w:val="20"/>
          <w:lang w:eastAsia="es-PE"/>
        </w:rPr>
        <w:t xml:space="preserve"> </w:t>
      </w:r>
      <w:proofErr w:type="spellStart"/>
      <w:r w:rsidRPr="00BD70B6">
        <w:rPr>
          <w:rFonts w:ascii="Century Gothic" w:eastAsia="Times New Roman" w:hAnsi="Century Gothic" w:cs="Times New Roman"/>
          <w:bCs/>
          <w:sz w:val="20"/>
          <w:szCs w:val="20"/>
          <w:lang w:eastAsia="es-PE"/>
        </w:rPr>
        <w:t>Killi</w:t>
      </w:r>
      <w:proofErr w:type="spellEnd"/>
      <w:r w:rsidRPr="00BD70B6">
        <w:rPr>
          <w:rFonts w:ascii="Century Gothic" w:eastAsia="Times New Roman" w:hAnsi="Century Gothic" w:cs="Times New Roman"/>
          <w:bCs/>
          <w:sz w:val="20"/>
          <w:szCs w:val="20"/>
          <w:lang w:eastAsia="es-PE"/>
        </w:rPr>
        <w:t xml:space="preserve"> que permite apreciar la ciudad con un alcance de casi 360 grados, para luego dirigirnos al Museo Textil, la réplica del Templete semi-subterráneo de </w:t>
      </w:r>
      <w:proofErr w:type="spellStart"/>
      <w:r w:rsidRPr="00BD70B6">
        <w:rPr>
          <w:rFonts w:ascii="Century Gothic" w:eastAsia="Times New Roman" w:hAnsi="Century Gothic" w:cs="Times New Roman"/>
          <w:bCs/>
          <w:sz w:val="20"/>
          <w:szCs w:val="20"/>
          <w:lang w:eastAsia="es-PE"/>
        </w:rPr>
        <w:t>Tiwanaku</w:t>
      </w:r>
      <w:proofErr w:type="spellEnd"/>
      <w:r w:rsidRPr="00BD70B6">
        <w:rPr>
          <w:rFonts w:ascii="Century Gothic" w:eastAsia="Times New Roman" w:hAnsi="Century Gothic" w:cs="Times New Roman"/>
          <w:bCs/>
          <w:sz w:val="20"/>
          <w:szCs w:val="20"/>
          <w:lang w:eastAsia="es-PE"/>
        </w:rPr>
        <w:t>, los barrios residenciales de la zona sur, para acabar visitando el Valle de la Luna, lugar donde la erosión ha causado formas pétreas que dan al visitante la sensación de estar en un verdadero paisaje lunar. Luego nos dirigiremos a la zona artesanal, el exótico mercado de los Brujos y la Iglesia de San Francisco. Almuerzo. Por la tarde continuamos nuestro paseo visitando la zona de Los Andes donde se aprecia el trabajo que realizan los artesanos elaborando trajes de nuestro folklore. Continuando visitaremos la Colonial calle Jaén con sus interesantes museos, luego la Plaza Murillo donde visitaremos la Catedral y apreciaremos el Palacio de Gobierno y el Congreso. Para finalizar conoceremos el Museo Nacional de Arte, hermosa construcción del Siglo XVIII que perteneció a Francisco Tadeo Diez de Medina, importante hacendado de la época. (Desayuno, Almuerzo.)</w:t>
      </w:r>
    </w:p>
    <w:p w:rsidR="00BD70B6" w:rsidRDefault="00BD70B6" w:rsidP="00BD70B6">
      <w:pPr>
        <w:spacing w:before="100" w:beforeAutospacing="1" w:after="100" w:afterAutospacing="1" w:line="240" w:lineRule="auto"/>
        <w:rPr>
          <w:rFonts w:ascii="Century Gothic" w:eastAsia="Times New Roman" w:hAnsi="Century Gothic" w:cs="Times New Roman"/>
          <w:bCs/>
          <w:sz w:val="20"/>
          <w:szCs w:val="20"/>
          <w:lang w:eastAsia="es-PE"/>
        </w:rPr>
      </w:pPr>
      <w:r w:rsidRPr="00BD70B6">
        <w:rPr>
          <w:rFonts w:ascii="Century Gothic" w:eastAsia="Times New Roman" w:hAnsi="Century Gothic" w:cs="Times New Roman"/>
          <w:b/>
          <w:bCs/>
          <w:sz w:val="20"/>
          <w:szCs w:val="20"/>
          <w:lang w:eastAsia="es-PE"/>
        </w:rPr>
        <w:t>Día 18: TRASLADO AL AEROPUERTO</w:t>
      </w:r>
      <w:r w:rsidRPr="00BD70B6">
        <w:rPr>
          <w:rFonts w:ascii="Century Gothic" w:eastAsia="Times New Roman" w:hAnsi="Century Gothic" w:cs="Times New Roman"/>
          <w:b/>
          <w:bCs/>
          <w:sz w:val="20"/>
          <w:szCs w:val="20"/>
          <w:lang w:eastAsia="es-PE"/>
        </w:rPr>
        <w:br/>
      </w:r>
      <w:r w:rsidRPr="00BD70B6">
        <w:rPr>
          <w:rFonts w:ascii="Century Gothic" w:eastAsia="Times New Roman" w:hAnsi="Century Gothic" w:cs="Times New Roman"/>
          <w:bCs/>
          <w:sz w:val="20"/>
          <w:szCs w:val="20"/>
          <w:lang w:eastAsia="es-PE"/>
        </w:rPr>
        <w:t>Desayuno. Traslado al Aeropuerto a tiempo para que usted tome su vuelo Internacional (Ticket Aéreo No Incluido).</w:t>
      </w:r>
    </w:p>
    <w:p w:rsidR="00FB0B75" w:rsidRPr="00CF0589" w:rsidRDefault="00CF0589" w:rsidP="00FB0B75">
      <w:pPr>
        <w:spacing w:before="100" w:beforeAutospacing="1" w:after="100" w:afterAutospacing="1" w:line="240" w:lineRule="auto"/>
        <w:rPr>
          <w:rFonts w:ascii="Century Gothic" w:eastAsia="Times New Roman" w:hAnsi="Century Gothic" w:cs="Times New Roman"/>
          <w:sz w:val="20"/>
          <w:szCs w:val="24"/>
          <w:lang w:eastAsia="es-PE"/>
        </w:rPr>
      </w:pPr>
      <w:r w:rsidRPr="00CF0589">
        <w:rPr>
          <w:rFonts w:ascii="Century Gothic" w:eastAsia="Times New Roman" w:hAnsi="Century Gothic" w:cs="Times New Roman"/>
          <w:b/>
          <w:bCs/>
          <w:sz w:val="20"/>
          <w:szCs w:val="24"/>
          <w:lang w:eastAsia="es-PE"/>
        </w:rPr>
        <w:t>NO INCLUYE:</w:t>
      </w:r>
      <w:r w:rsidRPr="00CF0589">
        <w:rPr>
          <w:rFonts w:ascii="Century Gothic" w:eastAsia="Times New Roman" w:hAnsi="Century Gothic" w:cs="Times New Roman"/>
          <w:sz w:val="20"/>
          <w:szCs w:val="24"/>
          <w:lang w:eastAsia="es-PE"/>
        </w:rPr>
        <w:br/>
      </w:r>
      <w:r w:rsidR="00FB0B75" w:rsidRPr="00E3609A">
        <w:rPr>
          <w:rFonts w:ascii="Century Gothic" w:eastAsia="Times New Roman" w:hAnsi="Century Gothic" w:cs="Times New Roman"/>
          <w:b/>
          <w:sz w:val="20"/>
          <w:szCs w:val="24"/>
          <w:lang w:eastAsia="es-PE"/>
        </w:rPr>
        <w:t>Ticket Aéreo  Arequipa / Cusco **Se puede cotizar bajo solicitud)</w:t>
      </w:r>
      <w:r w:rsidR="00FB0B75" w:rsidRPr="00E3609A">
        <w:rPr>
          <w:rFonts w:ascii="Century Gothic" w:eastAsia="Times New Roman" w:hAnsi="Century Gothic" w:cs="Times New Roman"/>
          <w:b/>
          <w:sz w:val="20"/>
          <w:szCs w:val="24"/>
          <w:lang w:eastAsia="es-PE"/>
        </w:rPr>
        <w:br/>
      </w:r>
      <w:r w:rsidR="00FB0B75" w:rsidRPr="00CF0589">
        <w:rPr>
          <w:rFonts w:ascii="Century Gothic" w:eastAsia="Times New Roman" w:hAnsi="Century Gothic" w:cs="Times New Roman"/>
          <w:sz w:val="20"/>
          <w:szCs w:val="24"/>
          <w:lang w:eastAsia="es-PE"/>
        </w:rPr>
        <w:t>Almuerzos ni cenas salvo las mencionadas en el programa.</w:t>
      </w:r>
      <w:r w:rsidR="00FB0B75" w:rsidRPr="00CF0589">
        <w:rPr>
          <w:rFonts w:ascii="Century Gothic" w:eastAsia="Times New Roman" w:hAnsi="Century Gothic" w:cs="Times New Roman"/>
          <w:sz w:val="20"/>
          <w:szCs w:val="24"/>
          <w:lang w:eastAsia="es-PE"/>
        </w:rPr>
        <w:br/>
        <w:t>Seguro de viaje.</w:t>
      </w:r>
      <w:r w:rsidR="00FB0B75" w:rsidRPr="00CF0589">
        <w:rPr>
          <w:rFonts w:ascii="Century Gothic" w:eastAsia="Times New Roman" w:hAnsi="Century Gothic" w:cs="Times New Roman"/>
          <w:sz w:val="20"/>
          <w:szCs w:val="24"/>
          <w:lang w:eastAsia="es-PE"/>
        </w:rPr>
        <w:br/>
        <w:t>Extras.</w:t>
      </w:r>
      <w:r w:rsidR="00FB0B75" w:rsidRPr="00CF0589">
        <w:rPr>
          <w:rFonts w:ascii="Century Gothic" w:eastAsia="Times New Roman" w:hAnsi="Century Gothic" w:cs="Times New Roman"/>
          <w:sz w:val="20"/>
          <w:szCs w:val="24"/>
          <w:lang w:eastAsia="es-PE"/>
        </w:rPr>
        <w:br/>
        <w:t>Exceso de equipaje.</w:t>
      </w:r>
      <w:r w:rsidR="00FB0B75" w:rsidRPr="00CF0589">
        <w:rPr>
          <w:rFonts w:ascii="Century Gothic" w:eastAsia="Times New Roman" w:hAnsi="Century Gothic" w:cs="Times New Roman"/>
          <w:sz w:val="20"/>
          <w:szCs w:val="24"/>
          <w:lang w:eastAsia="es-PE"/>
        </w:rPr>
        <w:br/>
        <w:t>Propinas o Tips.</w:t>
      </w:r>
      <w:r w:rsidR="00FB0B75" w:rsidRPr="00CF0589">
        <w:rPr>
          <w:rFonts w:ascii="Century Gothic" w:eastAsia="Times New Roman" w:hAnsi="Century Gothic" w:cs="Times New Roman"/>
          <w:sz w:val="20"/>
          <w:szCs w:val="24"/>
          <w:lang w:eastAsia="es-PE"/>
        </w:rPr>
        <w:br/>
        <w:t>Bebidas Alcohólicas, Soda, Gaseosas o Agua Mineral Embotellada.</w:t>
      </w:r>
      <w:r w:rsidR="00FB0B75" w:rsidRPr="00CF0589">
        <w:rPr>
          <w:rFonts w:ascii="Century Gothic" w:eastAsia="Times New Roman" w:hAnsi="Century Gothic" w:cs="Times New Roman"/>
          <w:sz w:val="20"/>
          <w:szCs w:val="24"/>
          <w:lang w:eastAsia="es-PE"/>
        </w:rPr>
        <w:br/>
        <w:t>Comidas no Espec</w:t>
      </w:r>
      <w:r w:rsidR="00FB0B75">
        <w:rPr>
          <w:rFonts w:ascii="Century Gothic" w:eastAsia="Times New Roman" w:hAnsi="Century Gothic" w:cs="Times New Roman"/>
          <w:sz w:val="20"/>
          <w:szCs w:val="24"/>
          <w:lang w:eastAsia="es-PE"/>
        </w:rPr>
        <w:t>i</w:t>
      </w:r>
      <w:r w:rsidR="00FB0B75" w:rsidRPr="00CF0589">
        <w:rPr>
          <w:rFonts w:ascii="Century Gothic" w:eastAsia="Times New Roman" w:hAnsi="Century Gothic" w:cs="Times New Roman"/>
          <w:sz w:val="20"/>
          <w:szCs w:val="24"/>
          <w:lang w:eastAsia="es-PE"/>
        </w:rPr>
        <w:t>ficadas.</w:t>
      </w:r>
      <w:r w:rsidR="00FB0B75" w:rsidRPr="00CF0589">
        <w:rPr>
          <w:rFonts w:ascii="Century Gothic" w:eastAsia="Times New Roman" w:hAnsi="Century Gothic" w:cs="Times New Roman"/>
          <w:sz w:val="20"/>
          <w:szCs w:val="24"/>
          <w:lang w:eastAsia="es-PE"/>
        </w:rPr>
        <w:br/>
        <w:t>Consumos o Gastos Personales de los Pasajeros.</w:t>
      </w:r>
      <w:r w:rsidR="00FB0B75" w:rsidRPr="00CF0589">
        <w:rPr>
          <w:rFonts w:ascii="Century Gothic" w:eastAsia="Times New Roman" w:hAnsi="Century Gothic" w:cs="Times New Roman"/>
          <w:sz w:val="20"/>
          <w:szCs w:val="24"/>
          <w:lang w:eastAsia="es-PE"/>
        </w:rPr>
        <w:br/>
        <w:t>Otros No Especificados.</w:t>
      </w:r>
    </w:p>
    <w:p w:rsidR="00BD76B6" w:rsidRPr="00BD70B6" w:rsidRDefault="00BD70B6" w:rsidP="00BD70B6">
      <w:pPr>
        <w:spacing w:before="100" w:beforeAutospacing="1" w:after="100" w:afterAutospacing="1" w:line="240" w:lineRule="auto"/>
        <w:rPr>
          <w:rFonts w:ascii="Century Gothic" w:eastAsia="Times New Roman" w:hAnsi="Century Gothic" w:cs="Times New Roman"/>
          <w:b/>
          <w:sz w:val="20"/>
          <w:szCs w:val="20"/>
          <w:lang w:eastAsia="es-PE"/>
        </w:rPr>
      </w:pPr>
      <w:r w:rsidRPr="00BD70B6">
        <w:rPr>
          <w:rFonts w:ascii="Century Gothic" w:eastAsia="Times New Roman" w:hAnsi="Century Gothic" w:cs="Times New Roman"/>
          <w:b/>
          <w:bCs/>
          <w:sz w:val="20"/>
          <w:szCs w:val="20"/>
          <w:lang w:eastAsia="es-PE"/>
        </w:rPr>
        <w:t>FIN DE NUESTROS SERVICIOS</w:t>
      </w:r>
    </w:p>
    <w:sectPr w:rsidR="00BD76B6" w:rsidRPr="00BD70B6" w:rsidSect="0095327A">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FE3" w:rsidRDefault="00526FE3" w:rsidP="004479B7">
      <w:pPr>
        <w:spacing w:after="0" w:line="240" w:lineRule="auto"/>
      </w:pPr>
      <w:r>
        <w:separator/>
      </w:r>
    </w:p>
  </w:endnote>
  <w:endnote w:type="continuationSeparator" w:id="0">
    <w:p w:rsidR="00526FE3" w:rsidRDefault="00526FE3" w:rsidP="0044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FE3" w:rsidRDefault="00526FE3" w:rsidP="004479B7">
      <w:pPr>
        <w:spacing w:after="0" w:line="240" w:lineRule="auto"/>
      </w:pPr>
      <w:r>
        <w:separator/>
      </w:r>
    </w:p>
  </w:footnote>
  <w:footnote w:type="continuationSeparator" w:id="0">
    <w:p w:rsidR="00526FE3" w:rsidRDefault="00526FE3" w:rsidP="0044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7" w:rsidRPr="004479B7" w:rsidRDefault="004479B7" w:rsidP="004479B7">
    <w:pPr>
      <w:rPr>
        <w:rFonts w:ascii="Century Gothic" w:hAnsi="Century Gothic"/>
        <w:sz w:val="16"/>
      </w:rPr>
    </w:pPr>
    <w:r w:rsidRPr="004479B7">
      <w:rPr>
        <w:rFonts w:ascii="Century Gothic" w:hAnsi="Century Gothic" w:cs="Calibri"/>
        <w:b/>
        <w:noProof/>
        <w:sz w:val="16"/>
        <w:lang w:eastAsia="es-PE"/>
      </w:rPr>
      <w:drawing>
        <wp:anchor distT="0" distB="0" distL="114300" distR="114300" simplePos="0" relativeHeight="251660288" behindDoc="0" locked="0" layoutInCell="1" allowOverlap="1">
          <wp:simplePos x="0" y="0"/>
          <wp:positionH relativeFrom="column">
            <wp:posOffset>-984885</wp:posOffset>
          </wp:positionH>
          <wp:positionV relativeFrom="paragraph">
            <wp:posOffset>-376555</wp:posOffset>
          </wp:positionV>
          <wp:extent cx="895350" cy="1073785"/>
          <wp:effectExtent l="19050" t="0" r="0" b="0"/>
          <wp:wrapSquare wrapText="bothSides"/>
          <wp:docPr id="4" name="Imagen 2" descr="peru_tou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eru_tours_logo"/>
                  <pic:cNvPicPr>
                    <a:picLocks noChangeAspect="1" noChangeArrowheads="1"/>
                  </pic:cNvPicPr>
                </pic:nvPicPr>
                <pic:blipFill>
                  <a:blip r:embed="rId1"/>
                  <a:srcRect/>
                  <a:stretch>
                    <a:fillRect/>
                  </a:stretch>
                </pic:blipFill>
                <pic:spPr bwMode="auto">
                  <a:xfrm>
                    <a:off x="0" y="0"/>
                    <a:ext cx="895350" cy="1073785"/>
                  </a:xfrm>
                  <a:prstGeom prst="rect">
                    <a:avLst/>
                  </a:prstGeom>
                  <a:noFill/>
                  <a:ln w="9525">
                    <a:noFill/>
                    <a:miter lim="800000"/>
                    <a:headEnd/>
                    <a:tailEnd/>
                  </a:ln>
                </pic:spPr>
              </pic:pic>
            </a:graphicData>
          </a:graphic>
        </wp:anchor>
      </w:drawing>
    </w:r>
    <w:r w:rsidRPr="004479B7">
      <w:rPr>
        <w:rFonts w:ascii="Century Gothic" w:hAnsi="Century Gothic" w:cs="Calibri"/>
        <w:b/>
        <w:sz w:val="16"/>
      </w:rPr>
      <w:t>Peru Tours Explorer</w:t>
    </w:r>
    <w:r w:rsidRPr="004479B7">
      <w:rPr>
        <w:rFonts w:ascii="Century Gothic" w:hAnsi="Century Gothic" w:cs="Calibri"/>
        <w:b/>
        <w:sz w:val="16"/>
      </w:rPr>
      <w:br/>
    </w:r>
    <w:r w:rsidRPr="004479B7">
      <w:rPr>
        <w:rFonts w:ascii="Century Gothic" w:hAnsi="Century Gothic" w:cs="Calibri"/>
        <w:b/>
        <w:color w:val="000000"/>
        <w:sz w:val="16"/>
      </w:rPr>
      <w:t>Agencia de Viajes y Operador Turístico</w:t>
    </w:r>
    <w:r w:rsidRPr="004479B7">
      <w:rPr>
        <w:rFonts w:ascii="Century Gothic" w:hAnsi="Century Gothic" w:cs="Calibri"/>
        <w:b/>
        <w:color w:val="000000"/>
        <w:sz w:val="16"/>
      </w:rPr>
      <w:br/>
    </w:r>
    <w:hyperlink r:id="rId2" w:history="1">
      <w:r w:rsidRPr="004479B7">
        <w:rPr>
          <w:rStyle w:val="Hipervnculo"/>
          <w:rFonts w:ascii="Century Gothic" w:hAnsi="Century Gothic" w:cs="Calibri"/>
          <w:color w:val="76923C"/>
          <w:sz w:val="16"/>
        </w:rPr>
        <w:t>ventas@peru-tours.com.pe</w:t>
      </w:r>
    </w:hyperlink>
    <w:r w:rsidRPr="004479B7">
      <w:rPr>
        <w:rFonts w:ascii="Century Gothic" w:hAnsi="Century Gothic" w:cs="Calibri"/>
        <w:b/>
        <w:color w:val="76923C"/>
        <w:sz w:val="16"/>
      </w:rPr>
      <w:t xml:space="preserve"> / </w:t>
    </w:r>
    <w:hyperlink r:id="rId3" w:history="1">
      <w:r w:rsidRPr="004479B7">
        <w:rPr>
          <w:rStyle w:val="Hipervnculo"/>
          <w:rFonts w:ascii="Century Gothic" w:hAnsi="Century Gothic" w:cs="Calibri"/>
          <w:color w:val="76923C"/>
          <w:sz w:val="16"/>
        </w:rPr>
        <w:t>info@peru-tours.com.pe</w:t>
      </w:r>
    </w:hyperlink>
    <w:r w:rsidRPr="004479B7">
      <w:rPr>
        <w:rFonts w:ascii="Century Gothic" w:hAnsi="Century Gothic" w:cs="Calibri"/>
        <w:sz w:val="16"/>
      </w:rPr>
      <w:br/>
    </w:r>
    <w:hyperlink r:id="rId4" w:history="1">
      <w:r w:rsidRPr="004479B7">
        <w:rPr>
          <w:rStyle w:val="Hipervnculo"/>
          <w:rFonts w:ascii="Century Gothic" w:hAnsi="Century Gothic" w:cs="Calibri"/>
          <w:color w:val="76923C"/>
          <w:sz w:val="16"/>
        </w:rPr>
        <w:t>www.peru-tours.com.pe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4479B7"/>
    <w:rsid w:val="000251A3"/>
    <w:rsid w:val="00121BEC"/>
    <w:rsid w:val="00176903"/>
    <w:rsid w:val="001819FB"/>
    <w:rsid w:val="001A25B7"/>
    <w:rsid w:val="001F2E7A"/>
    <w:rsid w:val="00210C05"/>
    <w:rsid w:val="00242015"/>
    <w:rsid w:val="00256A8A"/>
    <w:rsid w:val="0026016D"/>
    <w:rsid w:val="004133D1"/>
    <w:rsid w:val="00424932"/>
    <w:rsid w:val="004479B7"/>
    <w:rsid w:val="004E0FF9"/>
    <w:rsid w:val="00526FE3"/>
    <w:rsid w:val="00725404"/>
    <w:rsid w:val="00755E8C"/>
    <w:rsid w:val="007A66A4"/>
    <w:rsid w:val="00845734"/>
    <w:rsid w:val="00870FAB"/>
    <w:rsid w:val="00887821"/>
    <w:rsid w:val="00942E09"/>
    <w:rsid w:val="0095327A"/>
    <w:rsid w:val="0096632B"/>
    <w:rsid w:val="009C62AE"/>
    <w:rsid w:val="00BC3743"/>
    <w:rsid w:val="00BD70B6"/>
    <w:rsid w:val="00BD76B6"/>
    <w:rsid w:val="00CF0589"/>
    <w:rsid w:val="00D00C18"/>
    <w:rsid w:val="00D41F97"/>
    <w:rsid w:val="00D50CFB"/>
    <w:rsid w:val="00DD0E47"/>
    <w:rsid w:val="00DE6622"/>
    <w:rsid w:val="00E20439"/>
    <w:rsid w:val="00E2378E"/>
    <w:rsid w:val="00F27EB2"/>
    <w:rsid w:val="00FB0B75"/>
    <w:rsid w:val="00FD254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7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9B7"/>
    <w:rPr>
      <w:rFonts w:ascii="Tahoma" w:hAnsi="Tahoma" w:cs="Tahoma"/>
      <w:sz w:val="16"/>
      <w:szCs w:val="16"/>
    </w:rPr>
  </w:style>
  <w:style w:type="paragraph" w:styleId="Encabezado">
    <w:name w:val="header"/>
    <w:basedOn w:val="Normal"/>
    <w:link w:val="EncabezadoCar"/>
    <w:uiPriority w:val="99"/>
    <w:semiHidden/>
    <w:unhideWhenUsed/>
    <w:rsid w:val="00447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79B7"/>
  </w:style>
  <w:style w:type="paragraph" w:styleId="Piedepgina">
    <w:name w:val="footer"/>
    <w:basedOn w:val="Normal"/>
    <w:link w:val="PiedepginaCar"/>
    <w:uiPriority w:val="99"/>
    <w:semiHidden/>
    <w:unhideWhenUsed/>
    <w:rsid w:val="00447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79B7"/>
  </w:style>
  <w:style w:type="character" w:styleId="Hipervnculo">
    <w:name w:val="Hyperlink"/>
    <w:uiPriority w:val="99"/>
    <w:rsid w:val="004479B7"/>
    <w:rPr>
      <w:color w:val="0000FF"/>
      <w:u w:val="single"/>
    </w:rPr>
  </w:style>
</w:styles>
</file>

<file path=word/webSettings.xml><?xml version="1.0" encoding="utf-8"?>
<w:webSettings xmlns:r="http://schemas.openxmlformats.org/officeDocument/2006/relationships" xmlns:w="http://schemas.openxmlformats.org/wordprocessingml/2006/main">
  <w:divs>
    <w:div w:id="487987862">
      <w:bodyDiv w:val="1"/>
      <w:marLeft w:val="0"/>
      <w:marRight w:val="0"/>
      <w:marTop w:val="0"/>
      <w:marBottom w:val="0"/>
      <w:divBdr>
        <w:top w:val="none" w:sz="0" w:space="0" w:color="auto"/>
        <w:left w:val="none" w:sz="0" w:space="0" w:color="auto"/>
        <w:bottom w:val="none" w:sz="0" w:space="0" w:color="auto"/>
        <w:right w:val="none" w:sz="0" w:space="0" w:color="auto"/>
      </w:divBdr>
    </w:div>
    <w:div w:id="1178665167">
      <w:bodyDiv w:val="1"/>
      <w:marLeft w:val="0"/>
      <w:marRight w:val="0"/>
      <w:marTop w:val="0"/>
      <w:marBottom w:val="0"/>
      <w:divBdr>
        <w:top w:val="none" w:sz="0" w:space="0" w:color="auto"/>
        <w:left w:val="none" w:sz="0" w:space="0" w:color="auto"/>
        <w:bottom w:val="none" w:sz="0" w:space="0" w:color="auto"/>
        <w:right w:val="none" w:sz="0" w:space="0" w:color="auto"/>
      </w:divBdr>
    </w:div>
    <w:div w:id="1336108689">
      <w:bodyDiv w:val="1"/>
      <w:marLeft w:val="0"/>
      <w:marRight w:val="0"/>
      <w:marTop w:val="0"/>
      <w:marBottom w:val="0"/>
      <w:divBdr>
        <w:top w:val="none" w:sz="0" w:space="0" w:color="auto"/>
        <w:left w:val="none" w:sz="0" w:space="0" w:color="auto"/>
        <w:bottom w:val="none" w:sz="0" w:space="0" w:color="auto"/>
        <w:right w:val="none" w:sz="0" w:space="0" w:color="auto"/>
      </w:divBdr>
    </w:div>
    <w:div w:id="1463039224">
      <w:bodyDiv w:val="1"/>
      <w:marLeft w:val="0"/>
      <w:marRight w:val="0"/>
      <w:marTop w:val="0"/>
      <w:marBottom w:val="0"/>
      <w:divBdr>
        <w:top w:val="none" w:sz="0" w:space="0" w:color="auto"/>
        <w:left w:val="none" w:sz="0" w:space="0" w:color="auto"/>
        <w:bottom w:val="none" w:sz="0" w:space="0" w:color="auto"/>
        <w:right w:val="none" w:sz="0" w:space="0" w:color="auto"/>
      </w:divBdr>
    </w:div>
    <w:div w:id="1755125949">
      <w:bodyDiv w:val="1"/>
      <w:marLeft w:val="0"/>
      <w:marRight w:val="0"/>
      <w:marTop w:val="0"/>
      <w:marBottom w:val="0"/>
      <w:divBdr>
        <w:top w:val="none" w:sz="0" w:space="0" w:color="auto"/>
        <w:left w:val="none" w:sz="0" w:space="0" w:color="auto"/>
        <w:bottom w:val="none" w:sz="0" w:space="0" w:color="auto"/>
        <w:right w:val="none" w:sz="0" w:space="0" w:color="auto"/>
      </w:divBdr>
    </w:div>
    <w:div w:id="2021081418">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peru-tours.com.pe" TargetMode="External"/><Relationship Id="rId2" Type="http://schemas.openxmlformats.org/officeDocument/2006/relationships/hyperlink" Target="mailto:ventas@peru-tours.com.pe" TargetMode="External"/><Relationship Id="rId1" Type="http://schemas.openxmlformats.org/officeDocument/2006/relationships/image" Target="media/image1.jpeg"/><Relationship Id="rId4" Type="http://schemas.openxmlformats.org/officeDocument/2006/relationships/hyperlink" Target="http://www.peru-tours.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95746-AA46-4D82-AB9E-213D56D6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1895</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5</cp:revision>
  <dcterms:created xsi:type="dcterms:W3CDTF">2013-05-02T22:29:00Z</dcterms:created>
  <dcterms:modified xsi:type="dcterms:W3CDTF">2014-02-15T17:34:00Z</dcterms:modified>
</cp:coreProperties>
</file>